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21BC" w:rsidRDefault="00A9734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План подготовки объектов жилищного фонда к отопительному периоду </w:t>
      </w:r>
      <w:r w:rsidR="00C4394B">
        <w:rPr>
          <w:rFonts w:ascii="Times New Roman" w:hAnsi="Times New Roman"/>
          <w:b/>
          <w:sz w:val="28"/>
          <w:szCs w:val="28"/>
        </w:rPr>
        <w:t>2026</w:t>
      </w:r>
      <w:r>
        <w:rPr>
          <w:rFonts w:ascii="Times New Roman" w:hAnsi="Times New Roman"/>
          <w:b/>
          <w:sz w:val="28"/>
          <w:szCs w:val="28"/>
        </w:rPr>
        <w:t>-</w:t>
      </w:r>
      <w:r w:rsidR="00C4394B">
        <w:rPr>
          <w:rFonts w:ascii="Times New Roman" w:hAnsi="Times New Roman"/>
          <w:b/>
          <w:sz w:val="28"/>
          <w:szCs w:val="28"/>
        </w:rPr>
        <w:t>2027</w:t>
      </w:r>
      <w:r>
        <w:rPr>
          <w:rFonts w:ascii="Times New Roman" w:hAnsi="Times New Roman"/>
          <w:b/>
          <w:sz w:val="28"/>
          <w:szCs w:val="28"/>
        </w:rPr>
        <w:t xml:space="preserve"> годов </w:t>
      </w:r>
    </w:p>
    <w:p w:rsidR="000121BC" w:rsidRDefault="00A97346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администрации </w:t>
      </w:r>
      <w:r w:rsidR="00C4394B">
        <w:rPr>
          <w:rFonts w:ascii="Times New Roman" w:hAnsi="Times New Roman"/>
          <w:b/>
          <w:sz w:val="28"/>
          <w:szCs w:val="28"/>
        </w:rPr>
        <w:t xml:space="preserve">Советского </w:t>
      </w:r>
      <w:r>
        <w:rPr>
          <w:rFonts w:ascii="Times New Roman" w:hAnsi="Times New Roman"/>
          <w:b/>
          <w:sz w:val="28"/>
          <w:szCs w:val="28"/>
        </w:rPr>
        <w:t>района г.о.г. Нижнего Новгорода</w:t>
      </w:r>
    </w:p>
    <w:p w:rsidR="000121BC" w:rsidRDefault="000121BC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5843" w:type="dxa"/>
        <w:jc w:val="center"/>
        <w:tblLayout w:type="fixed"/>
        <w:tblCellMar>
          <w:top w:w="57" w:type="dxa"/>
          <w:bottom w:w="57" w:type="dxa"/>
        </w:tblCellMar>
        <w:tblLook w:val="04A0"/>
      </w:tblPr>
      <w:tblGrid>
        <w:gridCol w:w="1631"/>
        <w:gridCol w:w="852"/>
        <w:gridCol w:w="1557"/>
        <w:gridCol w:w="992"/>
        <w:gridCol w:w="992"/>
        <w:gridCol w:w="993"/>
        <w:gridCol w:w="1135"/>
        <w:gridCol w:w="1134"/>
        <w:gridCol w:w="1133"/>
        <w:gridCol w:w="1134"/>
        <w:gridCol w:w="1135"/>
        <w:gridCol w:w="991"/>
        <w:gridCol w:w="1135"/>
        <w:gridCol w:w="1029"/>
      </w:tblGrid>
      <w:tr w:rsidR="000121BC">
        <w:trPr>
          <w:trHeight w:val="160"/>
          <w:jc w:val="center"/>
        </w:trPr>
        <w:tc>
          <w:tcPr>
            <w:tcW w:w="16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21BC" w:rsidRDefault="00A9734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Адрес</w:t>
            </w: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21BC" w:rsidRDefault="00A9734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№ дома</w:t>
            </w:r>
          </w:p>
        </w:tc>
        <w:tc>
          <w:tcPr>
            <w:tcW w:w="1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21BC" w:rsidRDefault="00A9734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Управляющая (обслуживающая) организация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21BC" w:rsidRDefault="00A9734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Тип системы теплоснабжения</w:t>
            </w:r>
          </w:p>
        </w:tc>
        <w:tc>
          <w:tcPr>
            <w:tcW w:w="98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21BC" w:rsidRDefault="00A9734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Мероприятия</w:t>
            </w:r>
          </w:p>
        </w:tc>
      </w:tr>
      <w:tr w:rsidR="000121BC">
        <w:trPr>
          <w:trHeight w:val="4761"/>
          <w:jc w:val="center"/>
        </w:trPr>
        <w:tc>
          <w:tcPr>
            <w:tcW w:w="1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1BC" w:rsidRDefault="000121BC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1BC" w:rsidRDefault="000121BC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1BC" w:rsidRDefault="000121BC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0121BC" w:rsidRDefault="00A9734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Дом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 центральным отоплением (ТЭЦ, котельная №)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0121BC" w:rsidRDefault="00A9734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Дом с индивидуальным отоплением</w:t>
            </w:r>
          </w:p>
          <w:p w:rsidR="000121BC" w:rsidRDefault="00A9734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(крышные, встроенные-пристроенные котельные, АГВ)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0121BC" w:rsidRDefault="00A9734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Ремонт системы теплоснабжения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0121BC" w:rsidRDefault="00A9734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Ремонт тепловой изоляции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0121BC" w:rsidRDefault="00A9734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Промывка и опрессовка системы теплоснабжения, ревизия запорной арматуры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0121BC" w:rsidRDefault="00A9734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Рев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изия, сдача элеваторных узлов и дроссельных (ограничительных) устройств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0121BC" w:rsidRDefault="00A9734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Поверка узла учета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0121BC" w:rsidRDefault="00A9734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Проверка состояния дымовых и вентиляционных каналов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0121BC" w:rsidRDefault="00A9734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Протокол по замеру сопротивления изоляции электросетей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0121BC" w:rsidRDefault="00A9734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Направление оценочного листа с пакетом документов в ЕТО дл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я расчета индекса готовности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0121BC" w:rsidRDefault="00A9734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Направление пакета документов и оценочного листа с рассчитанным индексом готовности МКД в комиссию по проведению оценки обеспеченности готовности</w:t>
            </w:r>
          </w:p>
        </w:tc>
      </w:tr>
      <w:tr w:rsidR="000121BC">
        <w:trPr>
          <w:trHeight w:val="20"/>
          <w:jc w:val="center"/>
        </w:trPr>
        <w:tc>
          <w:tcPr>
            <w:tcW w:w="1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1BC" w:rsidRDefault="000121BC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1BC" w:rsidRDefault="000121BC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1BC" w:rsidRDefault="000121BC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0121BC" w:rsidRDefault="000121BC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0121BC" w:rsidRDefault="000121BC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21BC" w:rsidRDefault="00A9734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21BC" w:rsidRDefault="00A9734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21BC" w:rsidRDefault="00A9734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21BC" w:rsidRDefault="00A9734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21BC" w:rsidRDefault="00A9734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21BC" w:rsidRDefault="00A9734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21BC" w:rsidRDefault="00A9734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21BC" w:rsidRDefault="00A9734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21BC" w:rsidRDefault="00A9734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</w:tr>
      <w:tr w:rsidR="000121BC">
        <w:trPr>
          <w:trHeight w:val="709"/>
          <w:jc w:val="center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21BC" w:rsidRDefault="00C4394B" w:rsidP="00C4394B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Ул.Бориса Панина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21BC" w:rsidRDefault="00C4394B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9 корп1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21BC" w:rsidRDefault="00C4394B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ТСН Б.Панина д2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21BC" w:rsidRDefault="00C4394B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21BC" w:rsidRDefault="00C4394B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21BC" w:rsidRDefault="00C4394B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21BC" w:rsidRDefault="00C4394B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21BC" w:rsidRDefault="00C4394B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17.06.26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21BC" w:rsidRDefault="00C4394B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17.06.26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21BC" w:rsidRDefault="00C4394B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Август26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21BC" w:rsidRDefault="00C4394B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Август 26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21BC" w:rsidRDefault="00C4394B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2025 год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21BC" w:rsidRDefault="00C4394B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15.09.26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21BC" w:rsidRDefault="00C4394B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15.09.26</w:t>
            </w:r>
          </w:p>
        </w:tc>
      </w:tr>
      <w:tr w:rsidR="000121BC">
        <w:trPr>
          <w:trHeight w:val="283"/>
          <w:jc w:val="center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21BC" w:rsidRDefault="000121B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21BC" w:rsidRDefault="000121B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21BC" w:rsidRDefault="000121B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21BC" w:rsidRDefault="000121B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21BC" w:rsidRDefault="000121B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21BC" w:rsidRDefault="000121B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21BC" w:rsidRDefault="000121B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21BC" w:rsidRDefault="000121B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21BC" w:rsidRDefault="000121B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21BC" w:rsidRDefault="000121B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21BC" w:rsidRDefault="000121B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21BC" w:rsidRDefault="000121B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21BC" w:rsidRDefault="000121B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21BC" w:rsidRDefault="000121B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0121BC">
        <w:trPr>
          <w:trHeight w:val="278"/>
          <w:jc w:val="center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21BC" w:rsidRDefault="000121B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21BC" w:rsidRDefault="000121B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21BC" w:rsidRDefault="000121B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21BC" w:rsidRDefault="000121B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21BC" w:rsidRDefault="000121B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21BC" w:rsidRDefault="000121B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21BC" w:rsidRDefault="000121B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21BC" w:rsidRDefault="000121B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21BC" w:rsidRDefault="000121B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21BC" w:rsidRDefault="000121B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21BC" w:rsidRDefault="000121B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21BC" w:rsidRDefault="000121B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21BC" w:rsidRDefault="000121B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21BC" w:rsidRDefault="000121B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0121BC">
        <w:trPr>
          <w:trHeight w:val="70"/>
          <w:jc w:val="center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21BC" w:rsidRDefault="000121B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21BC" w:rsidRDefault="000121B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21BC" w:rsidRDefault="000121B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21BC" w:rsidRDefault="000121B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21BC" w:rsidRDefault="000121B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21BC" w:rsidRDefault="000121B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21BC" w:rsidRDefault="000121B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21BC" w:rsidRDefault="000121B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21BC" w:rsidRDefault="000121B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21BC" w:rsidRDefault="000121B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21BC" w:rsidRDefault="000121B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21BC" w:rsidRDefault="000121B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21BC" w:rsidRDefault="000121B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21BC" w:rsidRDefault="000121B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</w:tbl>
    <w:p w:rsidR="000121BC" w:rsidRDefault="000121BC">
      <w:pPr>
        <w:spacing w:after="160" w:line="259" w:lineRule="auto"/>
        <w:rPr>
          <w:rFonts w:ascii="Times New Roman" w:hAnsi="Times New Roman"/>
          <w:b/>
          <w:sz w:val="28"/>
          <w:szCs w:val="28"/>
        </w:rPr>
      </w:pPr>
    </w:p>
    <w:sectPr w:rsidR="000121BC" w:rsidSect="000121BC">
      <w:headerReference w:type="even" r:id="rId7"/>
      <w:headerReference w:type="default" r:id="rId8"/>
      <w:headerReference w:type="first" r:id="rId9"/>
      <w:pgSz w:w="16838" w:h="11906" w:orient="landscape"/>
      <w:pgMar w:top="1418" w:right="851" w:bottom="851" w:left="85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7346" w:rsidRDefault="00A97346" w:rsidP="000121BC">
      <w:r>
        <w:separator/>
      </w:r>
    </w:p>
  </w:endnote>
  <w:endnote w:type="continuationSeparator" w:id="1">
    <w:p w:rsidR="00A97346" w:rsidRDefault="00A97346" w:rsidP="000121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auto"/>
    <w:pitch w:val="variable"/>
    <w:sig w:usb0="00000000" w:usb1="00000000" w:usb2="00000000" w:usb3="00000000" w:csb0="00000000" w:csb1="00000000"/>
  </w:font>
  <w:font w:name="Segoe UI">
    <w:panose1 w:val="020B0502040204020203"/>
    <w:charset w:val="01"/>
    <w:family w:val="auto"/>
    <w:pitch w:val="variable"/>
    <w:sig w:usb0="00000000" w:usb1="00000000" w:usb2="00000000" w:usb3="00000000" w:csb0="00000000" w:csb1="00000000"/>
  </w:font>
  <w:font w:name="Droid 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7346" w:rsidRDefault="00A97346" w:rsidP="000121BC">
      <w:r>
        <w:separator/>
      </w:r>
    </w:p>
  </w:footnote>
  <w:footnote w:type="continuationSeparator" w:id="1">
    <w:p w:rsidR="00A97346" w:rsidRDefault="00A97346" w:rsidP="000121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21BC" w:rsidRDefault="000121BC">
    <w:pPr>
      <w:pStyle w:val="af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21BC" w:rsidRDefault="000121BC">
    <w:pPr>
      <w:rPr>
        <w:rFonts w:ascii="Times New Roman" w:hAnsi="Times New Roman"/>
        <w:sz w:val="28"/>
        <w:szCs w:val="2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21BC" w:rsidRDefault="000121BC">
    <w:pPr>
      <w:pStyle w:val="af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121BC"/>
    <w:rsid w:val="000121BC"/>
    <w:rsid w:val="00A97346"/>
    <w:rsid w:val="00C43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1BC"/>
    <w:rPr>
      <w:rFonts w:ascii="Tahoma" w:eastAsia="Times New Roman" w:hAnsi="Tahoma" w:cs="Times New Roman"/>
      <w:sz w:val="20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121BC"/>
    <w:pPr>
      <w:keepNext/>
      <w:keepLines/>
      <w:spacing w:before="480" w:after="20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0121BC"/>
    <w:pPr>
      <w:keepNext/>
      <w:keepLines/>
      <w:spacing w:before="360" w:after="20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0121BC"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0121BC"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0121BC"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  <w:sz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0121BC"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0121BC"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0121BC"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0121BC"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0121BC"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qFormat/>
    <w:rsid w:val="000121BC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basedOn w:val="a0"/>
    <w:link w:val="3"/>
    <w:uiPriority w:val="9"/>
    <w:qFormat/>
    <w:rsid w:val="000121BC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qFormat/>
    <w:rsid w:val="000121BC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qFormat/>
    <w:rsid w:val="000121BC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qFormat/>
    <w:rsid w:val="000121BC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qFormat/>
    <w:rsid w:val="000121BC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qFormat/>
    <w:rsid w:val="000121BC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qFormat/>
    <w:rsid w:val="000121BC"/>
    <w:rPr>
      <w:rFonts w:ascii="Liberation Sans" w:eastAsia="Liberation Sans" w:hAnsi="Liberation Sans" w:cs="Liberation Sans"/>
      <w:i/>
      <w:iCs/>
      <w:sz w:val="21"/>
      <w:szCs w:val="21"/>
    </w:rPr>
  </w:style>
  <w:style w:type="character" w:customStyle="1" w:styleId="a3">
    <w:name w:val="Название Знак"/>
    <w:basedOn w:val="a0"/>
    <w:link w:val="a4"/>
    <w:uiPriority w:val="10"/>
    <w:qFormat/>
    <w:rsid w:val="000121BC"/>
    <w:rPr>
      <w:sz w:val="48"/>
      <w:szCs w:val="48"/>
    </w:rPr>
  </w:style>
  <w:style w:type="character" w:customStyle="1" w:styleId="a5">
    <w:name w:val="Подзаголовок Знак"/>
    <w:basedOn w:val="a0"/>
    <w:link w:val="a6"/>
    <w:uiPriority w:val="11"/>
    <w:qFormat/>
    <w:rsid w:val="000121BC"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sid w:val="000121BC"/>
    <w:rPr>
      <w:i/>
    </w:rPr>
  </w:style>
  <w:style w:type="character" w:customStyle="1" w:styleId="a7">
    <w:name w:val="Выделенная цитата Знак"/>
    <w:link w:val="a8"/>
    <w:uiPriority w:val="30"/>
    <w:qFormat/>
    <w:rsid w:val="000121BC"/>
    <w:rPr>
      <w:i/>
    </w:rPr>
  </w:style>
  <w:style w:type="character" w:customStyle="1" w:styleId="HeaderChar">
    <w:name w:val="Header Char"/>
    <w:basedOn w:val="a0"/>
    <w:uiPriority w:val="99"/>
    <w:qFormat/>
    <w:rsid w:val="000121BC"/>
  </w:style>
  <w:style w:type="character" w:customStyle="1" w:styleId="FooterChar">
    <w:name w:val="Footer Char"/>
    <w:basedOn w:val="a0"/>
    <w:uiPriority w:val="99"/>
    <w:qFormat/>
    <w:rsid w:val="000121BC"/>
  </w:style>
  <w:style w:type="character" w:customStyle="1" w:styleId="a9">
    <w:name w:val="Название объекта Знак"/>
    <w:basedOn w:val="a0"/>
    <w:link w:val="aa"/>
    <w:uiPriority w:val="35"/>
    <w:qFormat/>
    <w:rsid w:val="000121BC"/>
    <w:rPr>
      <w:b/>
      <w:bCs/>
      <w:color w:val="4472C4" w:themeColor="accent1"/>
      <w:sz w:val="18"/>
      <w:szCs w:val="18"/>
    </w:rPr>
  </w:style>
  <w:style w:type="character" w:customStyle="1" w:styleId="ab">
    <w:name w:val="Текст сноски Знак"/>
    <w:link w:val="ac"/>
    <w:uiPriority w:val="99"/>
    <w:qFormat/>
    <w:rsid w:val="000121BC"/>
    <w:rPr>
      <w:sz w:val="18"/>
    </w:rPr>
  </w:style>
  <w:style w:type="character" w:customStyle="1" w:styleId="ad">
    <w:name w:val="Символ сноски"/>
    <w:basedOn w:val="a0"/>
    <w:uiPriority w:val="99"/>
    <w:unhideWhenUsed/>
    <w:qFormat/>
    <w:rsid w:val="000121BC"/>
    <w:rPr>
      <w:vertAlign w:val="superscript"/>
    </w:rPr>
  </w:style>
  <w:style w:type="character" w:styleId="ae">
    <w:name w:val="footnote reference"/>
    <w:rsid w:val="000121BC"/>
    <w:rPr>
      <w:vertAlign w:val="superscript"/>
    </w:rPr>
  </w:style>
  <w:style w:type="character" w:customStyle="1" w:styleId="af">
    <w:name w:val="Текст концевой сноски Знак"/>
    <w:link w:val="af0"/>
    <w:uiPriority w:val="99"/>
    <w:qFormat/>
    <w:rsid w:val="000121BC"/>
    <w:rPr>
      <w:sz w:val="20"/>
    </w:rPr>
  </w:style>
  <w:style w:type="character" w:customStyle="1" w:styleId="af1">
    <w:name w:val="Символ концевой сноски"/>
    <w:basedOn w:val="a0"/>
    <w:uiPriority w:val="99"/>
    <w:semiHidden/>
    <w:unhideWhenUsed/>
    <w:qFormat/>
    <w:rsid w:val="000121BC"/>
    <w:rPr>
      <w:vertAlign w:val="superscript"/>
    </w:rPr>
  </w:style>
  <w:style w:type="character" w:styleId="af2">
    <w:name w:val="endnote reference"/>
    <w:rsid w:val="000121BC"/>
    <w:rPr>
      <w:vertAlign w:val="superscript"/>
    </w:rPr>
  </w:style>
  <w:style w:type="character" w:styleId="af3">
    <w:name w:val="Hyperlink"/>
    <w:basedOn w:val="a0"/>
    <w:uiPriority w:val="99"/>
    <w:unhideWhenUsed/>
    <w:rsid w:val="000121BC"/>
    <w:rPr>
      <w:color w:val="0000FF"/>
      <w:u w:val="single"/>
    </w:rPr>
  </w:style>
  <w:style w:type="character" w:customStyle="1" w:styleId="af4">
    <w:name w:val="Основной текст_"/>
    <w:basedOn w:val="a0"/>
    <w:link w:val="220"/>
    <w:qFormat/>
    <w:rsid w:val="000121BC"/>
    <w:rPr>
      <w:rFonts w:ascii="Segoe UI" w:eastAsia="Segoe UI" w:hAnsi="Segoe UI" w:cs="Segoe UI"/>
      <w:spacing w:val="-6"/>
      <w:sz w:val="19"/>
      <w:szCs w:val="19"/>
      <w:shd w:val="clear" w:color="auto" w:fill="FFFFFF"/>
    </w:rPr>
  </w:style>
  <w:style w:type="character" w:customStyle="1" w:styleId="UnresolvedMention">
    <w:name w:val="Unresolved Mention"/>
    <w:basedOn w:val="a0"/>
    <w:uiPriority w:val="99"/>
    <w:semiHidden/>
    <w:unhideWhenUsed/>
    <w:qFormat/>
    <w:rsid w:val="000121BC"/>
    <w:rPr>
      <w:color w:val="605E5C"/>
      <w:shd w:val="clear" w:color="auto" w:fill="E1DFDD"/>
    </w:rPr>
  </w:style>
  <w:style w:type="character" w:customStyle="1" w:styleId="af5">
    <w:name w:val="Верхний колонтитул Знак"/>
    <w:basedOn w:val="a0"/>
    <w:link w:val="af6"/>
    <w:uiPriority w:val="99"/>
    <w:qFormat/>
    <w:rsid w:val="000121BC"/>
    <w:rPr>
      <w:rFonts w:ascii="Tahoma" w:eastAsia="Times New Roman" w:hAnsi="Tahoma" w:cs="Times New Roman"/>
      <w:sz w:val="20"/>
      <w:szCs w:val="24"/>
      <w:lang w:eastAsia="ru-RU"/>
    </w:rPr>
  </w:style>
  <w:style w:type="character" w:customStyle="1" w:styleId="af7">
    <w:name w:val="Нижний колонтитул Знак"/>
    <w:basedOn w:val="a0"/>
    <w:link w:val="af8"/>
    <w:uiPriority w:val="99"/>
    <w:qFormat/>
    <w:rsid w:val="000121BC"/>
    <w:rPr>
      <w:rFonts w:ascii="Tahoma" w:eastAsia="Times New Roman" w:hAnsi="Tahoma" w:cs="Times New Roman"/>
      <w:sz w:val="20"/>
      <w:szCs w:val="24"/>
      <w:lang w:eastAsia="ru-RU"/>
    </w:rPr>
  </w:style>
  <w:style w:type="paragraph" w:customStyle="1" w:styleId="af9">
    <w:name w:val="Заголовок"/>
    <w:basedOn w:val="a"/>
    <w:next w:val="afa"/>
    <w:qFormat/>
    <w:rsid w:val="000121BC"/>
    <w:pPr>
      <w:keepNext/>
      <w:spacing w:before="240" w:after="120"/>
    </w:pPr>
    <w:rPr>
      <w:rFonts w:ascii="Liberation Sans" w:eastAsia="Tahoma" w:hAnsi="Liberation Sans" w:cs="Droid Sans"/>
      <w:sz w:val="28"/>
      <w:szCs w:val="28"/>
    </w:rPr>
  </w:style>
  <w:style w:type="paragraph" w:styleId="afa">
    <w:name w:val="Body Text"/>
    <w:basedOn w:val="a"/>
    <w:rsid w:val="000121BC"/>
    <w:pPr>
      <w:spacing w:after="140" w:line="276" w:lineRule="auto"/>
    </w:pPr>
  </w:style>
  <w:style w:type="paragraph" w:styleId="afb">
    <w:name w:val="List"/>
    <w:basedOn w:val="afa"/>
    <w:rsid w:val="000121BC"/>
    <w:rPr>
      <w:rFonts w:cs="Droid Sans"/>
    </w:rPr>
  </w:style>
  <w:style w:type="paragraph" w:styleId="aa">
    <w:name w:val="caption"/>
    <w:basedOn w:val="a"/>
    <w:next w:val="a"/>
    <w:link w:val="a9"/>
    <w:uiPriority w:val="35"/>
    <w:semiHidden/>
    <w:unhideWhenUsed/>
    <w:qFormat/>
    <w:rsid w:val="000121BC"/>
    <w:pPr>
      <w:spacing w:line="276" w:lineRule="auto"/>
    </w:pPr>
    <w:rPr>
      <w:b/>
      <w:bCs/>
      <w:color w:val="4472C4" w:themeColor="accent1"/>
      <w:sz w:val="18"/>
      <w:szCs w:val="18"/>
    </w:rPr>
  </w:style>
  <w:style w:type="paragraph" w:styleId="afc">
    <w:name w:val="index heading"/>
    <w:basedOn w:val="af9"/>
    <w:rsid w:val="000121BC"/>
  </w:style>
  <w:style w:type="paragraph" w:styleId="a4">
    <w:name w:val="Title"/>
    <w:basedOn w:val="a"/>
    <w:next w:val="a"/>
    <w:link w:val="a3"/>
    <w:uiPriority w:val="10"/>
    <w:qFormat/>
    <w:rsid w:val="000121BC"/>
    <w:pPr>
      <w:spacing w:before="300" w:after="200"/>
      <w:contextualSpacing/>
    </w:pPr>
    <w:rPr>
      <w:sz w:val="48"/>
      <w:szCs w:val="48"/>
    </w:rPr>
  </w:style>
  <w:style w:type="paragraph" w:styleId="a6">
    <w:name w:val="Subtitle"/>
    <w:basedOn w:val="a"/>
    <w:next w:val="a"/>
    <w:link w:val="a5"/>
    <w:uiPriority w:val="11"/>
    <w:qFormat/>
    <w:rsid w:val="000121BC"/>
    <w:pPr>
      <w:spacing w:before="200" w:after="200"/>
    </w:pPr>
    <w:rPr>
      <w:sz w:val="24"/>
    </w:rPr>
  </w:style>
  <w:style w:type="paragraph" w:styleId="22">
    <w:name w:val="Quote"/>
    <w:basedOn w:val="a"/>
    <w:next w:val="a"/>
    <w:link w:val="21"/>
    <w:uiPriority w:val="29"/>
    <w:qFormat/>
    <w:rsid w:val="000121BC"/>
    <w:pPr>
      <w:ind w:left="720" w:right="720"/>
    </w:pPr>
    <w:rPr>
      <w:i/>
    </w:rPr>
  </w:style>
  <w:style w:type="paragraph" w:styleId="a8">
    <w:name w:val="Intense Quote"/>
    <w:basedOn w:val="a"/>
    <w:next w:val="a"/>
    <w:link w:val="a7"/>
    <w:uiPriority w:val="30"/>
    <w:qFormat/>
    <w:rsid w:val="000121B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160"/>
      <w:ind w:left="720" w:right="720"/>
    </w:pPr>
    <w:rPr>
      <w:i/>
    </w:rPr>
  </w:style>
  <w:style w:type="paragraph" w:styleId="ac">
    <w:name w:val="footnote text"/>
    <w:basedOn w:val="a"/>
    <w:link w:val="ab"/>
    <w:uiPriority w:val="99"/>
    <w:semiHidden/>
    <w:unhideWhenUsed/>
    <w:rsid w:val="000121BC"/>
    <w:pPr>
      <w:spacing w:after="40"/>
    </w:pPr>
    <w:rPr>
      <w:sz w:val="18"/>
    </w:rPr>
  </w:style>
  <w:style w:type="paragraph" w:styleId="af0">
    <w:name w:val="endnote text"/>
    <w:basedOn w:val="a"/>
    <w:link w:val="af"/>
    <w:uiPriority w:val="99"/>
    <w:semiHidden/>
    <w:unhideWhenUsed/>
    <w:rsid w:val="000121BC"/>
  </w:style>
  <w:style w:type="paragraph" w:styleId="11">
    <w:name w:val="toc 1"/>
    <w:basedOn w:val="a"/>
    <w:next w:val="a"/>
    <w:uiPriority w:val="39"/>
    <w:unhideWhenUsed/>
    <w:rsid w:val="000121BC"/>
    <w:pPr>
      <w:spacing w:after="57"/>
    </w:pPr>
  </w:style>
  <w:style w:type="paragraph" w:styleId="23">
    <w:name w:val="toc 2"/>
    <w:basedOn w:val="a"/>
    <w:next w:val="a"/>
    <w:uiPriority w:val="39"/>
    <w:unhideWhenUsed/>
    <w:rsid w:val="000121BC"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rsid w:val="000121BC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0121BC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0121BC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0121BC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0121BC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0121BC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0121BC"/>
    <w:pPr>
      <w:spacing w:after="57"/>
      <w:ind w:left="2268"/>
    </w:pPr>
  </w:style>
  <w:style w:type="paragraph" w:styleId="afd">
    <w:name w:val="TOC Heading"/>
    <w:uiPriority w:val="39"/>
    <w:unhideWhenUsed/>
    <w:qFormat/>
    <w:rsid w:val="000121BC"/>
    <w:pPr>
      <w:spacing w:after="160" w:line="259" w:lineRule="auto"/>
    </w:pPr>
  </w:style>
  <w:style w:type="paragraph" w:styleId="afe">
    <w:name w:val="table of figures"/>
    <w:basedOn w:val="a"/>
    <w:next w:val="a"/>
    <w:uiPriority w:val="99"/>
    <w:unhideWhenUsed/>
    <w:rsid w:val="000121BC"/>
  </w:style>
  <w:style w:type="paragraph" w:styleId="aff">
    <w:name w:val="No Spacing"/>
    <w:uiPriority w:val="1"/>
    <w:qFormat/>
    <w:rsid w:val="000121BC"/>
    <w:rPr>
      <w:rFonts w:ascii="Tahoma" w:eastAsia="Times New Roman" w:hAnsi="Tahoma" w:cs="Times New Roman"/>
      <w:sz w:val="20"/>
      <w:szCs w:val="24"/>
      <w:lang w:eastAsia="ru-RU"/>
    </w:rPr>
  </w:style>
  <w:style w:type="paragraph" w:customStyle="1" w:styleId="220">
    <w:name w:val="Основной текст22"/>
    <w:basedOn w:val="a"/>
    <w:link w:val="af4"/>
    <w:qFormat/>
    <w:rsid w:val="000121BC"/>
    <w:pPr>
      <w:shd w:val="clear" w:color="auto" w:fill="FFFFFF"/>
      <w:spacing w:after="1380" w:line="0" w:lineRule="atLeast"/>
      <w:ind w:hanging="2060"/>
    </w:pPr>
    <w:rPr>
      <w:rFonts w:ascii="Segoe UI" w:eastAsia="Segoe UI" w:hAnsi="Segoe UI" w:cs="Segoe UI"/>
      <w:spacing w:val="-6"/>
      <w:sz w:val="19"/>
      <w:szCs w:val="19"/>
      <w:lang w:eastAsia="en-US"/>
    </w:rPr>
  </w:style>
  <w:style w:type="paragraph" w:customStyle="1" w:styleId="HeaderandFooter">
    <w:name w:val="Header and Footer"/>
    <w:basedOn w:val="a"/>
    <w:qFormat/>
    <w:rsid w:val="000121BC"/>
  </w:style>
  <w:style w:type="paragraph" w:styleId="af6">
    <w:name w:val="header"/>
    <w:basedOn w:val="a"/>
    <w:link w:val="af5"/>
    <w:uiPriority w:val="99"/>
    <w:unhideWhenUsed/>
    <w:rsid w:val="000121BC"/>
    <w:pPr>
      <w:tabs>
        <w:tab w:val="center" w:pos="4677"/>
        <w:tab w:val="right" w:pos="9355"/>
      </w:tabs>
    </w:pPr>
  </w:style>
  <w:style w:type="paragraph" w:styleId="af8">
    <w:name w:val="footer"/>
    <w:basedOn w:val="a"/>
    <w:link w:val="af7"/>
    <w:uiPriority w:val="99"/>
    <w:unhideWhenUsed/>
    <w:rsid w:val="000121BC"/>
    <w:pPr>
      <w:tabs>
        <w:tab w:val="center" w:pos="4677"/>
        <w:tab w:val="right" w:pos="9355"/>
      </w:tabs>
    </w:pPr>
  </w:style>
  <w:style w:type="paragraph" w:styleId="aff0">
    <w:name w:val="List Paragraph"/>
    <w:basedOn w:val="a"/>
    <w:uiPriority w:val="34"/>
    <w:qFormat/>
    <w:rsid w:val="000121BC"/>
    <w:pPr>
      <w:ind w:left="720"/>
      <w:contextualSpacing/>
    </w:pPr>
  </w:style>
  <w:style w:type="numbering" w:customStyle="1" w:styleId="aff1">
    <w:name w:val="Без списка"/>
    <w:uiPriority w:val="99"/>
    <w:semiHidden/>
    <w:unhideWhenUsed/>
    <w:qFormat/>
    <w:rsid w:val="000121BC"/>
  </w:style>
  <w:style w:type="table" w:customStyle="1" w:styleId="TableGridLight">
    <w:name w:val="Table Grid Light"/>
    <w:basedOn w:val="a1"/>
    <w:uiPriority w:val="59"/>
    <w:rsid w:val="000121BC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0121BC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D"/>
      </w:tcPr>
    </w:tblStylePr>
    <w:tblStylePr w:type="band1Horz">
      <w:tblPr/>
      <w:tcPr>
        <w:shd w:val="clear" w:color="FFFFFF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0121BC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0121BC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D"/>
      </w:tcPr>
    </w:tblStylePr>
    <w:tblStylePr w:type="band1Horz">
      <w:rPr>
        <w:sz w:val="22"/>
      </w:rPr>
      <w:tblPr/>
      <w:tcPr>
        <w:shd w:val="clear" w:color="FFFFFF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0121BC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D"/>
      </w:tcPr>
    </w:tblStylePr>
    <w:tblStylePr w:type="band1Horz">
      <w:rPr>
        <w:sz w:val="22"/>
      </w:rPr>
      <w:tblPr/>
      <w:tcPr>
        <w:shd w:val="clear" w:color="FFFFFF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0121BC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D"/>
      </w:tcPr>
    </w:tblStylePr>
    <w:tblStylePr w:type="band1Horz">
      <w:rPr>
        <w:sz w:val="22"/>
      </w:rPr>
      <w:tblPr/>
      <w:tcPr>
        <w:shd w:val="clear" w:color="FFFFFF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0121BC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0121BC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0121BC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0121BC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0121BC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0121BC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0121BC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customStyle="1" w:styleId="GridTable2">
    <w:name w:val="Grid Table 2"/>
    <w:basedOn w:val="a1"/>
    <w:uiPriority w:val="99"/>
    <w:rsid w:val="000121BC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0121BC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0121BC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0121BC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0121BC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0121BC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0121BC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0121BC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0121BC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0121BC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0121BC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0121BC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0121BC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0121BC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0121BC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0121BC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  <w:shd w:val="clear" w:color="FFFFFF" w:fill="537DC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3F3" w:themeFill="accent1" w:themeFillTint="32"/>
      </w:tcPr>
    </w:tblStylePr>
    <w:tblStylePr w:type="band1Horz">
      <w:rPr>
        <w:sz w:val="22"/>
      </w:rPr>
      <w:tblPr/>
      <w:tcPr>
        <w:shd w:val="clear" w:color="FFFFFF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0121BC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0121BC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0121BC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0121BC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FFFFFF" w:fill="5B9BD5" w:themeFill="accent5"/>
      </w:tcPr>
    </w:tblStylePr>
    <w:tblStylePr w:type="lastRow">
      <w:rPr>
        <w:b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0121BC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0121BC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0121BC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1"/>
      </w:tcPr>
    </w:tblStylePr>
    <w:tblStylePr w:type="firstCol">
      <w:rPr>
        <w:b/>
        <w:sz w:val="22"/>
      </w:rPr>
      <w:tblPr/>
      <w:tcPr>
        <w:shd w:val="clear" w:color="FFFFFF" w:fill="4472C4" w:themeFill="accent1"/>
      </w:tcPr>
    </w:tblStylePr>
    <w:tblStylePr w:type="lastCol">
      <w:rPr>
        <w:b/>
        <w:sz w:val="22"/>
      </w:rPr>
      <w:tblPr/>
      <w:tcPr>
        <w:shd w:val="clear" w:color="FFFFFF" w:fill="4472C4" w:themeFill="accent1"/>
      </w:tcPr>
    </w:tblStylePr>
    <w:tblStylePr w:type="band1Vert">
      <w:tblPr/>
      <w:tcPr>
        <w:shd w:val="clear" w:color="FFFFFF" w:fill="A9BEE4" w:themeFill="accent1" w:themeFillTint="75"/>
      </w:tcPr>
    </w:tblStylePr>
    <w:tblStylePr w:type="band1Horz">
      <w:tblPr/>
      <w:tcPr>
        <w:shd w:val="clear" w:color="FFFFFF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0121BC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0121BC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0121BC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0121BC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5"/>
      </w:tcPr>
    </w:tblStylePr>
    <w:tblStylePr w:type="firstCol">
      <w:rPr>
        <w:b/>
        <w:sz w:val="22"/>
      </w:rPr>
      <w:tblPr/>
      <w:tcPr>
        <w:shd w:val="clear" w:color="FFFFFF" w:fill="5B9BD5" w:themeFill="accent5"/>
      </w:tcPr>
    </w:tblStylePr>
    <w:tblStylePr w:type="lastCol">
      <w:rPr>
        <w:b/>
        <w:sz w:val="22"/>
      </w:rPr>
      <w:tblPr/>
      <w:tcPr>
        <w:shd w:val="clear" w:color="FFFFFF" w:fill="5B9BD5" w:themeFill="accent5"/>
      </w:tcPr>
    </w:tblStylePr>
    <w:tblStylePr w:type="band1Vert">
      <w:tblPr/>
      <w:tcPr>
        <w:shd w:val="clear" w:color="FFFFFF" w:fill="B3D0EB" w:themeFill="accent5" w:themeFillTint="75"/>
      </w:tcPr>
    </w:tblStylePr>
    <w:tblStylePr w:type="band1Horz">
      <w:tblPr/>
      <w:tcPr>
        <w:shd w:val="clear" w:color="FFFFFF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0121BC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0121BC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0121BC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0121BC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0121BC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0121BC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0121BC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0121BC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0121BC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0121BC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0B7E1" w:themeColor="accent1" w:themeTint="80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0121BC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0121BC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0121BC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0121BC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245A8D" w:themeColor="accent5" w:themeShade="95"/>
        <w:sz w:val="22"/>
      </w:rPr>
      <w:tblPr/>
      <w:tcPr>
        <w:tcBorders>
          <w:top w:val="single" w:sz="4" w:space="0" w:color="5B9BD5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5B9BD5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0121BC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0121BC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0121BC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tblPr/>
      <w:tcPr>
        <w:shd w:val="clear" w:color="FFFFFF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0121BC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0121BC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0121BC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0121BC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tblPr/>
      <w:tcPr>
        <w:shd w:val="clear" w:color="FFFFFF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0121BC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0121BC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0121BC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0121BC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0121BC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0121BC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0121BC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0121BC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0121BC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0121BC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0121BC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rsid w:val="000121BC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rsid w:val="000121BC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rsid w:val="000121BC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9BC2E5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bottom w:val="single" w:sz="4" w:space="0" w:color="5B9BD5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rsid w:val="000121BC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customStyle="1" w:styleId="ListTable4">
    <w:name w:val="List Table 4"/>
    <w:basedOn w:val="a1"/>
    <w:uiPriority w:val="99"/>
    <w:rsid w:val="000121BC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0121BC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0121BC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0121BC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0121BC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0121BC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0121BC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0121BC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0121BC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FFFFFF" w:fill="4472C4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0121BC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0121BC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0121BC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0121BC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5"/>
          <w:bottom w:val="single" w:sz="12" w:space="0" w:color="FFFFFF" w:themeColor="light1"/>
        </w:tcBorders>
        <w:shd w:val="clear" w:color="FFFFFF" w:fill="9BC2E5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0121BC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0121BC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0121BC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0121BC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0121BC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0121BC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0121BC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0121BC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0121BC"/>
    <w:tblPr>
      <w:tblStyleRowBandSize w:val="1"/>
      <w:tblStyleColBandSize w:val="1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0121BC"/>
    <w:tblPr>
      <w:tblStyleRowBandSize w:val="1"/>
      <w:tblStyleColBandSize w:val="1"/>
      <w:tblBorders>
        <w:right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0121BC"/>
    <w:tblPr>
      <w:tblStyleRowBandSize w:val="1"/>
      <w:tblStyleColBandSize w:val="1"/>
      <w:tblBorders>
        <w:right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0121BC"/>
    <w:tblPr>
      <w:tblStyleRowBandSize w:val="1"/>
      <w:tblStyleColBandSize w:val="1"/>
      <w:tblBorders>
        <w:right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0121BC"/>
    <w:tblPr>
      <w:tblStyleRowBandSize w:val="1"/>
      <w:tblStyleColBandSize w:val="1"/>
      <w:tblBorders>
        <w:right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0121BC"/>
    <w:tblPr>
      <w:tblStyleRowBandSize w:val="1"/>
      <w:tblStyleColBandSize w:val="1"/>
      <w:tblBorders>
        <w:right w:val="single" w:sz="4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9BC2E5" w:themeColor="accent5" w:themeTint="9A" w:themeShade="95"/>
        <w:sz w:val="22"/>
      </w:rPr>
      <w:tblPr/>
      <w:tcPr>
        <w:tcBorders>
          <w:top w:val="single" w:sz="4" w:space="0" w:color="5B9BD5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5B9BD5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0121BC"/>
    <w:tblPr>
      <w:tblStyleRowBandSize w:val="1"/>
      <w:tblStyleColBandSize w:val="1"/>
      <w:tblBorders>
        <w:right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0121BC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0121BC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0121BC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0121BC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0121BC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0121BC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0121BC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0121BC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0121BC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4472C4" w:themeColor="accent1"/>
        <w:insideV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0121BC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0121BC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0121BC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0121BC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0121BC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0121BC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rsid w:val="000121BC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rsid w:val="000121BC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rsid w:val="000121BC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rsid w:val="000121BC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rsid w:val="000121BC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rsid w:val="000121BC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aff2">
    <w:name w:val="Table Grid"/>
    <w:basedOn w:val="a1"/>
    <w:uiPriority w:val="39"/>
    <w:rsid w:val="000121BC"/>
    <w:rPr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7DD51E-3E13-4186-B742-68662B6AF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170</Words>
  <Characters>973</Characters>
  <Application>Microsoft Office Word</Application>
  <DocSecurity>0</DocSecurity>
  <Lines>8</Lines>
  <Paragraphs>2</Paragraphs>
  <ScaleCrop>false</ScaleCrop>
  <Company/>
  <LinksUpToDate>false</LinksUpToDate>
  <CharactersWithSpaces>1141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Пырьев Дмитрий</dc:creator>
  <cp:lastModifiedBy>Андрей</cp:lastModifiedBy>
  <cp:revision>2</cp:revision>
  <dcterms:created xsi:type="dcterms:W3CDTF">2026-03-06T09:37:00Z</dcterms:created>
  <dcterms:modified xsi:type="dcterms:W3CDTF">2026-03-06T09:37:00Z</dcterms:modified>
  <dc:language>ru-RU</dc:language>
</cp:coreProperties>
</file>